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before="0" w:lineRule="auto"/>
        <w:ind w:left="0" w:firstLine="720"/>
        <w:jc w:val="left"/>
        <w:rPr>
          <w:sz w:val="24"/>
          <w:szCs w:val="24"/>
        </w:rPr>
      </w:pPr>
      <w:r w:rsidDel="00000000" w:rsidR="00000000" w:rsidRPr="00000000">
        <w:rPr>
          <w:sz w:val="24"/>
          <w:szCs w:val="24"/>
          <w:rtl w:val="0"/>
        </w:rPr>
        <w:t xml:space="preserve">                                                                            </w:t>
        <w:tab/>
      </w:r>
      <w:r w:rsidDel="00000000" w:rsidR="00000000" w:rsidRPr="00000000">
        <w:drawing>
          <wp:anchor allowOverlap="1" behindDoc="0" distB="114300" distT="114300" distL="114300" distR="114300" hidden="0" layoutInCell="1" locked="0" relativeHeight="0" simplePos="0">
            <wp:simplePos x="0" y="0"/>
            <wp:positionH relativeFrom="column">
              <wp:posOffset>3486150</wp:posOffset>
            </wp:positionH>
            <wp:positionV relativeFrom="paragraph">
              <wp:posOffset>114300</wp:posOffset>
            </wp:positionV>
            <wp:extent cx="2799179" cy="1057275"/>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799179" cy="105727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638175</wp:posOffset>
            </wp:positionH>
            <wp:positionV relativeFrom="paragraph">
              <wp:posOffset>114300</wp:posOffset>
            </wp:positionV>
            <wp:extent cx="944256" cy="1233488"/>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44256" cy="1233488"/>
                    </a:xfrm>
                    <a:prstGeom prst="rect"/>
                    <a:ln/>
                  </pic:spPr>
                </pic:pic>
              </a:graphicData>
            </a:graphic>
          </wp:anchor>
        </w:drawing>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before="0" w:lineRule="auto"/>
        <w:ind w:left="0" w:firstLine="0"/>
        <w:jc w:val="left"/>
        <w:rPr>
          <w:sz w:val="24"/>
          <w:szCs w:val="24"/>
        </w:rPr>
      </w:pPr>
      <w:r w:rsidDel="00000000" w:rsidR="00000000" w:rsidRPr="00000000">
        <w:rPr>
          <w:sz w:val="24"/>
          <w:szCs w:val="24"/>
          <w:rtl w:val="0"/>
        </w:rPr>
        <w:t xml:space="preserve">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before="0" w:lineRule="auto"/>
        <w:ind w:left="0" w:firstLine="0"/>
        <w:jc w:val="left"/>
        <w:rPr>
          <w:sz w:val="60"/>
          <w:szCs w:val="60"/>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before="0" w:lineRule="auto"/>
        <w:ind w:left="0" w:firstLine="0"/>
        <w:jc w:val="left"/>
        <w:rPr>
          <w:sz w:val="60"/>
          <w:szCs w:val="60"/>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before="0" w:lineRule="auto"/>
        <w:ind w:left="0" w:firstLine="0"/>
        <w:jc w:val="left"/>
        <w:rPr>
          <w:sz w:val="28"/>
          <w:szCs w:val="28"/>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before="0" w:lineRule="auto"/>
        <w:ind w:left="0" w:firstLine="0"/>
        <w:jc w:val="left"/>
        <w:rPr/>
      </w:pPr>
      <w:r w:rsidDel="00000000" w:rsidR="00000000" w:rsidRPr="00000000">
        <w:rPr>
          <w:sz w:val="60"/>
          <w:szCs w:val="60"/>
          <w:rtl w:val="0"/>
        </w:rPr>
        <w:t xml:space="preserve">              Antelope AYSO Region 884</w:t>
      </w:r>
      <w:r w:rsidDel="00000000" w:rsidR="00000000" w:rsidRPr="00000000">
        <w:rPr>
          <w:rtl w:val="0"/>
        </w:rPr>
        <w:t xml:space="preserve"> </w:t>
      </w:r>
    </w:p>
    <w:p w:rsidR="00000000" w:rsidDel="00000000" w:rsidP="00000000" w:rsidRDefault="00000000" w:rsidRPr="00000000" w14:paraId="00000007">
      <w:pPr>
        <w:pStyle w:val="Title"/>
        <w:pageBreakBefore w:val="0"/>
        <w:ind w:left="3600" w:hanging="360"/>
        <w:jc w:val="left"/>
        <w:rPr>
          <w:sz w:val="48"/>
          <w:szCs w:val="48"/>
        </w:rPr>
      </w:pPr>
      <w:bookmarkStart w:colFirst="0" w:colLast="0" w:name="_itgxddr1l8ji" w:id="0"/>
      <w:bookmarkEnd w:id="0"/>
      <w:r w:rsidDel="00000000" w:rsidR="00000000" w:rsidRPr="00000000">
        <w:rPr>
          <w:sz w:val="48"/>
          <w:szCs w:val="48"/>
          <w:rtl w:val="0"/>
        </w:rPr>
        <w:t xml:space="preserve">Board Meeting Agenda</w:t>
      </w:r>
    </w:p>
    <w:p w:rsidR="00000000" w:rsidDel="00000000" w:rsidP="00000000" w:rsidRDefault="00000000" w:rsidRPr="00000000" w14:paraId="00000008">
      <w:pPr>
        <w:pStyle w:val="Subtitle"/>
        <w:pageBreakBefore w:val="0"/>
        <w:jc w:val="center"/>
        <w:rPr/>
      </w:pPr>
      <w:bookmarkStart w:colFirst="0" w:colLast="0" w:name="_2nuf54q86v7q" w:id="1"/>
      <w:bookmarkEnd w:id="1"/>
      <w:r w:rsidDel="00000000" w:rsidR="00000000" w:rsidRPr="00000000">
        <w:rPr>
          <w:rtl w:val="0"/>
        </w:rPr>
        <w:t xml:space="preserve">Thursday, March 12,</w:t>
      </w:r>
      <w:r w:rsidDel="00000000" w:rsidR="00000000" w:rsidRPr="00000000">
        <w:rPr>
          <w:rtl w:val="0"/>
        </w:rPr>
        <w:t xml:space="preserve"> 2025  @ 7:00pm</w:t>
        <w:tab/>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Subtitle"/>
        <w:pageBreakBefore w:val="0"/>
        <w:jc w:val="center"/>
        <w:rPr/>
      </w:pPr>
      <w:bookmarkStart w:colFirst="0" w:colLast="0" w:name="_rs3u81f7yy41" w:id="2"/>
      <w:bookmarkEnd w:id="2"/>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Subtitle"/>
        <w:pageBreakBefore w:val="0"/>
        <w:jc w:val="center"/>
        <w:rPr/>
      </w:pPr>
      <w:bookmarkStart w:colFirst="0" w:colLast="0" w:name="_5o1knm93gfef" w:id="3"/>
      <w:bookmarkEnd w:id="3"/>
      <w:r w:rsidDel="00000000" w:rsidR="00000000" w:rsidRPr="00000000">
        <w:rPr>
          <w:color w:val="38761d"/>
          <w:rtl w:val="0"/>
        </w:rPr>
        <w:t xml:space="preserve">Agenda Items</w:t>
      </w:r>
      <w:r w:rsidDel="00000000" w:rsidR="00000000" w:rsidRPr="00000000">
        <w:rPr>
          <w:rtl w:val="0"/>
        </w:rPr>
      </w:r>
    </w:p>
    <w:tbl>
      <w:tblPr>
        <w:tblStyle w:val="Table1"/>
        <w:tblW w:w="10170.0" w:type="dxa"/>
        <w:jc w:val="left"/>
        <w:tblLayout w:type="fixed"/>
        <w:tblLook w:val="0600"/>
      </w:tblPr>
      <w:tblGrid>
        <w:gridCol w:w="705"/>
        <w:gridCol w:w="7470"/>
        <w:gridCol w:w="1995"/>
        <w:tblGridChange w:id="0">
          <w:tblGrid>
            <w:gridCol w:w="705"/>
            <w:gridCol w:w="7470"/>
            <w:gridCol w:w="199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120.0" w:type="dxa"/>
              <w:bottom w:w="40.0" w:type="dxa"/>
              <w:right w:w="120.0" w:type="dxa"/>
            </w:tcMar>
            <w:vAlign w:val="top"/>
          </w:tcPr>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before="0" w:line="240" w:lineRule="auto"/>
              <w:ind w:left="-120" w:firstLine="0"/>
              <w:jc w:val="left"/>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  7:17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40.0" w:type="dxa"/>
              <w:left w:w="120.0" w:type="dxa"/>
              <w:bottom w:w="40.0" w:type="dxa"/>
              <w:right w:w="120.0" w:type="dxa"/>
            </w:tcMar>
            <w:vAlign w:val="top"/>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before="0" w:line="240" w:lineRule="auto"/>
              <w:ind w:left="-120" w:firstLine="0"/>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Call to Order</w:t>
            </w:r>
            <w:r w:rsidDel="00000000" w:rsidR="00000000" w:rsidRPr="00000000">
              <w:rPr>
                <w:rFonts w:ascii="Arial" w:cs="Arial" w:eastAsia="Arial" w:hAnsi="Arial"/>
                <w:b w:val="1"/>
                <w:bCs w:val="1"/>
                <w:sz w:val="24"/>
                <w:szCs w:val="24"/>
                <w:rtl w:val="0"/>
              </w:rPr>
              <w:t xml:space="preserve">/Guest </w:t>
            </w:r>
            <w:r w:rsidDel="00000000" w:rsidR="00000000" w:rsidRPr="00000000">
              <w:rPr>
                <w:rFonts w:ascii="Arial" w:cs="Arial" w:eastAsia="Arial" w:hAnsi="Arial"/>
                <w:b w:val="1"/>
                <w:bCs w:val="1"/>
                <w:color w:val="000000"/>
                <w:sz w:val="24"/>
                <w:szCs w:val="24"/>
                <w:rtl w:val="0"/>
              </w:rPr>
              <w:t xml:space="preserve">Welcome/Introductions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before="0" w:line="240" w:lineRule="auto"/>
              <w:ind w:left="-120" w:firstLine="0"/>
              <w:jc w:val="both"/>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Present</w:t>
            </w:r>
            <w:r w:rsidDel="00000000" w:rsidR="00000000" w:rsidRPr="00000000">
              <w:rPr>
                <w:rFonts w:ascii="Arial" w:cs="Arial" w:eastAsia="Arial" w:hAnsi="Arial"/>
                <w:sz w:val="24"/>
                <w:szCs w:val="24"/>
                <w:rtl w:val="0"/>
              </w:rPr>
              <w:t xml:space="preserve">: </w:t>
            </w:r>
            <w:hyperlink r:id="rId8">
              <w:r w:rsidDel="00000000" w:rsidR="00000000" w:rsidRPr="00000000">
                <w:rPr>
                  <w:rFonts w:ascii="Arial" w:cs="Arial" w:eastAsia="Arial" w:hAnsi="Arial"/>
                  <w:color w:val="0000ee"/>
                  <w:sz w:val="24"/>
                  <w:szCs w:val="24"/>
                  <w:u w:val="single"/>
                  <w:rtl w:val="0"/>
                </w:rPr>
                <w:t xml:space="preserve">Erica Lehman</w:t>
              </w:r>
            </w:hyperlink>
            <w:r w:rsidDel="00000000" w:rsidR="00000000" w:rsidRPr="00000000">
              <w:rPr>
                <w:rFonts w:ascii="Arial" w:cs="Arial" w:eastAsia="Arial" w:hAnsi="Arial"/>
                <w:sz w:val="24"/>
                <w:szCs w:val="24"/>
                <w:rtl w:val="0"/>
              </w:rPr>
              <w:t xml:space="preserve">, Katherine Sommerfeld,, Patty Pensko, John Sommerfeld, Luba Biza, Denise Reason, Holly Martinez, Ryan LIttle, La Shonda Hernandez, Alexis Keller, Mali Srikham</w:t>
            </w:r>
          </w:p>
        </w:tc>
        <w:tc>
          <w:tcPr>
            <w:tcBorders>
              <w:top w:color="000000" w:space="0" w:sz="6" w:val="single"/>
              <w:left w:color="000000" w:space="0" w:sz="6" w:val="single"/>
              <w:bottom w:color="000000" w:space="0" w:sz="6" w:val="single"/>
              <w:right w:color="000000" w:space="0" w:sz="6" w:val="single"/>
            </w:tcBorders>
            <w:shd w:fill="auto" w:val="clear"/>
            <w:tcMar>
              <w:top w:w="40.0" w:type="dxa"/>
              <w:left w:w="120.0" w:type="dxa"/>
              <w:bottom w:w="40.0" w:type="dxa"/>
              <w:right w:w="120.0" w:type="dxa"/>
            </w:tcMar>
            <w:vAlign w:val="top"/>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before="0" w:line="240" w:lineRule="auto"/>
              <w:ind w:left="-120" w:firstLine="0"/>
              <w:jc w:val="left"/>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 Erica</w:t>
            </w:r>
            <w:r w:rsidDel="00000000" w:rsidR="00000000" w:rsidRPr="00000000">
              <w:rPr>
                <w:rtl w:val="0"/>
              </w:rPr>
            </w:r>
          </w:p>
        </w:tc>
      </w:tr>
      <w:tr>
        <w:trPr>
          <w:cantSplit w:val="0"/>
          <w:trHeight w:val="68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120.0" w:type="dxa"/>
              <w:bottom w:w="40.0" w:type="dxa"/>
              <w:right w:w="120.0" w:type="dxa"/>
            </w:tcMar>
            <w:vAlign w:val="top"/>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ind w:left="-120" w:firstLine="0"/>
              <w:jc w:val="left"/>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40.0" w:type="dxa"/>
              <w:left w:w="120.0" w:type="dxa"/>
              <w:bottom w:w="40.0" w:type="dxa"/>
              <w:right w:w="120.0" w:type="dxa"/>
            </w:tcMar>
            <w:vAlign w:val="top"/>
          </w:tcPr>
          <w:p w:rsidR="00000000" w:rsidDel="00000000" w:rsidP="00000000" w:rsidRDefault="00000000" w:rsidRPr="00000000" w14:paraId="00000012">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Due to time limits, meeting out of order than usual structure:</w:t>
            </w:r>
          </w:p>
          <w:p w:rsidR="00000000" w:rsidDel="00000000" w:rsidP="00000000" w:rsidRDefault="00000000" w:rsidRPr="00000000" w14:paraId="00000013">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Recognize Holly who received two awards at EXPO</w:t>
            </w:r>
          </w:p>
          <w:p w:rsidR="00000000" w:rsidDel="00000000" w:rsidP="00000000" w:rsidRDefault="00000000" w:rsidRPr="00000000" w14:paraId="00000014">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Gus - Consistently having troubles getting coaches. Get the info out sooner.</w:t>
            </w:r>
          </w:p>
          <w:p w:rsidR="00000000" w:rsidDel="00000000" w:rsidP="00000000" w:rsidRDefault="00000000" w:rsidRPr="00000000" w14:paraId="00000015">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Gus is willing to do coach courses June 2 courses for coaches and 2 courses for referees</w:t>
            </w:r>
          </w:p>
          <w:p w:rsidR="00000000" w:rsidDel="00000000" w:rsidP="00000000" w:rsidRDefault="00000000" w:rsidRPr="00000000" w14:paraId="00000016">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Alexis - have coaches also complete referee courses to understand the game.</w:t>
            </w:r>
          </w:p>
          <w:p w:rsidR="00000000" w:rsidDel="00000000" w:rsidP="00000000" w:rsidRDefault="00000000" w:rsidRPr="00000000" w14:paraId="00000017">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Adult league possibly start up again -  luba can post on socials</w:t>
            </w:r>
          </w:p>
          <w:p w:rsidR="00000000" w:rsidDel="00000000" w:rsidP="00000000" w:rsidRDefault="00000000" w:rsidRPr="00000000" w14:paraId="00000018">
            <w:pPr>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John - US soccer providing green youth badges for under 18 during Core season. Could it cause adverse treatment towards youth? Would it help hinder youth abuse? Youth Refs who have not received their official ref kit, can receive a sticker they can wear on their red ref tees. Crack down on ref abuse at trainings and zero tolerance. Rebuild respect through the entire region. AYSO follow suite up to board vote.9 Yes  0 No</w:t>
            </w:r>
          </w:p>
          <w:p w:rsidR="00000000" w:rsidDel="00000000" w:rsidP="00000000" w:rsidRDefault="00000000" w:rsidRPr="00000000" w14:paraId="0000001A">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Fall Referee participation 43% parents not attached to the team. Asst Referees 53% team volunteers 17% other volunteers. Joshua Jahn above and beyond as a Referee volunteer. Recognition for Byron as a rock star referee. Recruit, train, fulfill the obligation, and retain.</w:t>
            </w:r>
          </w:p>
          <w:p w:rsidR="00000000" w:rsidDel="00000000" w:rsidP="00000000" w:rsidRDefault="00000000" w:rsidRPr="00000000" w14:paraId="0000001B">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Mandate Volunteerism? Erica to look into the yellow book. </w:t>
            </w:r>
          </w:p>
          <w:p w:rsidR="00000000" w:rsidDel="00000000" w:rsidP="00000000" w:rsidRDefault="00000000" w:rsidRPr="00000000" w14:paraId="0000001C">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Start cancelling games! Follow through with cancelling games. Clearly communicate training opportunities. If refs have not signed up by Wednesday, games will be cancelled. Erica to dig deeper on how we can do this. </w:t>
            </w:r>
          </w:p>
          <w:p w:rsidR="00000000" w:rsidDel="00000000" w:rsidP="00000000" w:rsidRDefault="00000000" w:rsidRPr="00000000" w14:paraId="0000001D">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 Volunteers, No Program.</w:t>
            </w:r>
          </w:p>
          <w:p w:rsidR="00000000" w:rsidDel="00000000" w:rsidP="00000000" w:rsidRDefault="00000000" w:rsidRPr="00000000" w14:paraId="0000001E">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Send out volunteer requirements per team weekly. Keep info for volunteers short and understandable. Keep info for volunteerism separate from any other information.</w:t>
            </w:r>
          </w:p>
          <w:p w:rsidR="00000000" w:rsidDel="00000000" w:rsidP="00000000" w:rsidRDefault="00000000" w:rsidRPr="00000000" w14:paraId="0000001F">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Order Referee coins for the region. Custom coin design through Sports Pin Int’l. Min order qty 100 coins $95 per custom die.</w:t>
            </w:r>
          </w:p>
          <w:p w:rsidR="00000000" w:rsidDel="00000000" w:rsidP="00000000" w:rsidRDefault="00000000" w:rsidRPr="00000000" w14:paraId="00000020">
            <w:pPr>
              <w:ind w:left="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1">
            <w:pPr>
              <w:ind w:left="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EXPO Recap</w:t>
            </w:r>
          </w:p>
          <w:p w:rsidR="00000000" w:rsidDel="00000000" w:rsidP="00000000" w:rsidRDefault="00000000" w:rsidRPr="00000000" w14:paraId="00000022">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Alexis - beneficial to have mentorships for coaches, build a support for female coaches, build a support for referees</w:t>
            </w:r>
          </w:p>
          <w:p w:rsidR="00000000" w:rsidDel="00000000" w:rsidP="00000000" w:rsidRDefault="00000000" w:rsidRPr="00000000" w14:paraId="00000023">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Alex - implement futsal program within the region, continue Core players into futsal league during winter and spring.</w:t>
            </w:r>
          </w:p>
          <w:p w:rsidR="00000000" w:rsidDel="00000000" w:rsidP="00000000" w:rsidRDefault="00000000" w:rsidRPr="00000000" w14:paraId="00000024">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Katy - Effective youth coaching be more inclusive across genders, age groups, and developmental levels</w:t>
            </w:r>
          </w:p>
          <w:p w:rsidR="00000000" w:rsidDel="00000000" w:rsidP="00000000" w:rsidRDefault="00000000" w:rsidRPr="00000000" w14:paraId="00000025">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John - nothing coach related, passed as a referee instructor, ongoing referee mini camps during player practice sessions</w:t>
            </w:r>
          </w:p>
          <w:p w:rsidR="00000000" w:rsidDel="00000000" w:rsidP="00000000" w:rsidRDefault="00000000" w:rsidRPr="00000000" w14:paraId="00000026">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Luba - implement Silent Saturdays, maybe try at least one Saturday during the season</w:t>
            </w:r>
          </w:p>
          <w:p w:rsidR="00000000" w:rsidDel="00000000" w:rsidP="00000000" w:rsidRDefault="00000000" w:rsidRPr="00000000" w14:paraId="00000027">
            <w:pPr>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Team and parent  on each side however absolutely no parents on the side with the AR</w:t>
            </w:r>
          </w:p>
          <w:p w:rsidR="00000000" w:rsidDel="00000000" w:rsidP="00000000" w:rsidRDefault="00000000" w:rsidRPr="00000000" w14:paraId="00000029">
            <w:pPr>
              <w:ind w:left="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A">
            <w:pPr>
              <w:ind w:left="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Area Meeting Update:</w:t>
            </w:r>
          </w:p>
          <w:p w:rsidR="00000000" w:rsidDel="00000000" w:rsidP="00000000" w:rsidRDefault="00000000" w:rsidRPr="00000000" w14:paraId="0000002B">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New Area Director, Alyssa Clark</w:t>
            </w:r>
          </w:p>
          <w:p w:rsidR="00000000" w:rsidDel="00000000" w:rsidP="00000000" w:rsidRDefault="00000000" w:rsidRPr="00000000" w14:paraId="0000002C">
            <w:pPr>
              <w:ind w:left="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D">
            <w:pPr>
              <w:ind w:left="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Alliance:</w:t>
            </w:r>
          </w:p>
          <w:p w:rsidR="00000000" w:rsidDel="00000000" w:rsidP="00000000" w:rsidRDefault="00000000" w:rsidRPr="00000000" w14:paraId="0000002E">
            <w:pPr>
              <w:numPr>
                <w:ilvl w:val="0"/>
                <w:numId w:val="1"/>
              </w:numPr>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First games this weekend</w:t>
            </w:r>
          </w:p>
          <w:p w:rsidR="00000000" w:rsidDel="00000000" w:rsidP="00000000" w:rsidRDefault="00000000" w:rsidRPr="00000000" w14:paraId="0000002F">
            <w:pPr>
              <w:numPr>
                <w:ilvl w:val="0"/>
                <w:numId w:val="1"/>
              </w:numPr>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Schedules will be sent out this week.</w:t>
            </w:r>
          </w:p>
          <w:p w:rsidR="00000000" w:rsidDel="00000000" w:rsidP="00000000" w:rsidRDefault="00000000" w:rsidRPr="00000000" w14:paraId="00000030">
            <w:pPr>
              <w:numPr>
                <w:ilvl w:val="0"/>
                <w:numId w:val="1"/>
              </w:numPr>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Every team is registered for Comstock and Davis (Goal Getters declined Comstock)</w:t>
            </w:r>
          </w:p>
          <w:p w:rsidR="00000000" w:rsidDel="00000000" w:rsidP="00000000" w:rsidRDefault="00000000" w:rsidRPr="00000000" w14:paraId="00000031">
            <w:pPr>
              <w:numPr>
                <w:ilvl w:val="0"/>
                <w:numId w:val="1"/>
              </w:numPr>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WFC is still available</w:t>
            </w:r>
          </w:p>
          <w:p w:rsidR="00000000" w:rsidDel="00000000" w:rsidP="00000000" w:rsidRDefault="00000000" w:rsidRPr="00000000" w14:paraId="00000032">
            <w:pPr>
              <w:numPr>
                <w:ilvl w:val="0"/>
                <w:numId w:val="1"/>
              </w:numPr>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Pictures are done and sent out to all teams</w:t>
            </w:r>
          </w:p>
          <w:p w:rsidR="00000000" w:rsidDel="00000000" w:rsidP="00000000" w:rsidRDefault="00000000" w:rsidRPr="00000000" w14:paraId="00000033">
            <w:pPr>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ind w:left="0" w:firstLine="0"/>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40.0" w:type="dxa"/>
              <w:left w:w="120.0" w:type="dxa"/>
              <w:bottom w:w="40.0" w:type="dxa"/>
              <w:right w:w="120.0" w:type="dxa"/>
            </w:tcMar>
            <w:vAlign w:val="top"/>
          </w:tcPr>
          <w:p w:rsidR="00000000" w:rsidDel="00000000" w:rsidP="00000000" w:rsidRDefault="00000000" w:rsidRPr="00000000" w14:paraId="00000035">
            <w:pPr>
              <w:ind w:left="-12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6">
            <w:pPr>
              <w:ind w:left="-120" w:firstLine="0"/>
              <w:jc w:val="left"/>
              <w:rPr>
                <w:rFonts w:ascii="Arial" w:cs="Arial" w:eastAsia="Arial" w:hAnsi="Arial"/>
                <w:sz w:val="24"/>
                <w:szCs w:val="24"/>
              </w:rPr>
            </w:pPr>
            <w:r w:rsidDel="00000000" w:rsidR="00000000" w:rsidRPr="00000000">
              <w:rPr>
                <w:rtl w:val="0"/>
              </w:rPr>
            </w:r>
          </w:p>
        </w:tc>
      </w:tr>
      <w:tr>
        <w:trPr>
          <w:cantSplit w:val="0"/>
          <w:trHeight w:val="921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120.0" w:type="dxa"/>
              <w:bottom w:w="40.0" w:type="dxa"/>
              <w:right w:w="120.0" w:type="dxa"/>
            </w:tcMar>
            <w:vAlign w:val="top"/>
          </w:tcPr>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before="0" w:line="240" w:lineRule="auto"/>
              <w:ind w:left="-120" w:firstLine="0"/>
              <w:jc w:val="left"/>
              <w:rPr>
                <w:rFonts w:ascii="Arial" w:cs="Arial" w:eastAsia="Arial" w:hAnsi="Arial"/>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40.0" w:type="dxa"/>
              <w:left w:w="120.0" w:type="dxa"/>
              <w:bottom w:w="40.0" w:type="dxa"/>
              <w:right w:w="120.0" w:type="dxa"/>
            </w:tcMar>
            <w:vAlign w:val="top"/>
          </w:tcPr>
          <w:p w:rsidR="00000000" w:rsidDel="00000000" w:rsidP="00000000" w:rsidRDefault="00000000" w:rsidRPr="00000000" w14:paraId="00000038">
            <w:pPr>
              <w:ind w:left="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General Updates:</w:t>
            </w:r>
          </w:p>
          <w:p w:rsidR="00000000" w:rsidDel="00000000" w:rsidP="00000000" w:rsidRDefault="00000000" w:rsidRPr="00000000" w14:paraId="00000039">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National is losing $500K and increasing player fee from $25 to $30</w:t>
            </w:r>
          </w:p>
          <w:p w:rsidR="00000000" w:rsidDel="00000000" w:rsidP="00000000" w:rsidRDefault="00000000" w:rsidRPr="00000000" w14:paraId="0000003A">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Possibly offer to host Karen from National at Golden Gate</w:t>
            </w:r>
          </w:p>
          <w:p w:rsidR="00000000" w:rsidDel="00000000" w:rsidP="00000000" w:rsidRDefault="00000000" w:rsidRPr="00000000" w14:paraId="0000003B">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Golden Gate Camp is end of July and first days of August</w:t>
            </w:r>
          </w:p>
          <w:p w:rsidR="00000000" w:rsidDel="00000000" w:rsidP="00000000" w:rsidRDefault="00000000" w:rsidRPr="00000000" w14:paraId="0000003C">
            <w:pPr>
              <w:ind w:left="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D">
            <w:pPr>
              <w:ind w:left="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Pictures: </w:t>
            </w:r>
          </w:p>
          <w:p w:rsidR="00000000" w:rsidDel="00000000" w:rsidP="00000000" w:rsidRDefault="00000000" w:rsidRPr="00000000" w14:paraId="0000003E">
            <w:pPr>
              <w:numPr>
                <w:ilvl w:val="0"/>
                <w:numId w:val="4"/>
              </w:numPr>
              <w:rPr>
                <w:rFonts w:ascii="Arial" w:cs="Arial" w:eastAsia="Arial" w:hAnsi="Arial"/>
                <w:sz w:val="24"/>
                <w:szCs w:val="24"/>
              </w:rPr>
            </w:pPr>
            <w:r w:rsidDel="00000000" w:rsidR="00000000" w:rsidRPr="00000000">
              <w:rPr>
                <w:rFonts w:ascii="Arial" w:cs="Arial" w:eastAsia="Arial" w:hAnsi="Arial"/>
                <w:sz w:val="24"/>
                <w:szCs w:val="24"/>
                <w:rtl w:val="0"/>
              </w:rPr>
              <w:t xml:space="preserve">Contact Ultimate Exposure for Alliance emails for photos. Many are not receiving. </w:t>
            </w:r>
          </w:p>
          <w:p w:rsidR="00000000" w:rsidDel="00000000" w:rsidP="00000000" w:rsidRDefault="00000000" w:rsidRPr="00000000" w14:paraId="0000003F">
            <w:pPr>
              <w:ind w:firstLine="720"/>
              <w:rPr>
                <w:rFonts w:ascii="Arial" w:cs="Arial" w:eastAsia="Arial" w:hAnsi="Arial"/>
                <w:sz w:val="24"/>
                <w:szCs w:val="24"/>
              </w:rPr>
            </w:pPr>
            <w:hyperlink r:id="rId9">
              <w:r w:rsidDel="00000000" w:rsidR="00000000" w:rsidRPr="00000000">
                <w:rPr>
                  <w:rFonts w:ascii="Arial" w:cs="Arial" w:eastAsia="Arial" w:hAnsi="Arial"/>
                  <w:color w:val="1155cc"/>
                  <w:sz w:val="24"/>
                  <w:szCs w:val="24"/>
                  <w:u w:val="single"/>
                  <w:rtl w:val="0"/>
                </w:rPr>
                <w:t xml:space="preserve">support@ultimateexposures.com</w:t>
              </w:r>
            </w:hyperlink>
            <w:r w:rsidDel="00000000" w:rsidR="00000000" w:rsidRPr="00000000">
              <w:rPr>
                <w:rtl w:val="0"/>
              </w:rPr>
            </w:r>
          </w:p>
          <w:p w:rsidR="00000000" w:rsidDel="00000000" w:rsidP="00000000" w:rsidRDefault="00000000" w:rsidRPr="00000000" w14:paraId="00000040">
            <w:pPr>
              <w:ind w:firstLine="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ind w:left="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2">
            <w:pPr>
              <w:ind w:left="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Volunteers:</w:t>
            </w:r>
            <w:r w:rsidDel="00000000" w:rsidR="00000000" w:rsidRPr="00000000">
              <w:rPr>
                <w:rtl w:val="0"/>
              </w:rPr>
            </w:r>
          </w:p>
          <w:p w:rsidR="00000000" w:rsidDel="00000000" w:rsidP="00000000" w:rsidRDefault="00000000" w:rsidRPr="00000000" w14:paraId="00000043">
            <w:pPr>
              <w:numPr>
                <w:ilvl w:val="0"/>
                <w:numId w:val="3"/>
              </w:numPr>
              <w:rPr>
                <w:rFonts w:ascii="Arial" w:cs="Arial" w:eastAsia="Arial" w:hAnsi="Arial"/>
                <w:color w:val="222222"/>
                <w:sz w:val="25"/>
                <w:szCs w:val="25"/>
                <w:highlight w:val="white"/>
                <w:u w:val="none"/>
              </w:rPr>
            </w:pPr>
            <w:r w:rsidDel="00000000" w:rsidR="00000000" w:rsidRPr="00000000">
              <w:rPr>
                <w:rFonts w:ascii="Arial" w:cs="Arial" w:eastAsia="Arial" w:hAnsi="Arial"/>
                <w:color w:val="222222"/>
                <w:sz w:val="25"/>
                <w:szCs w:val="25"/>
                <w:highlight w:val="white"/>
                <w:rtl w:val="0"/>
              </w:rPr>
              <w:t xml:space="preserve">International Pins - Second year + Pins (Coaches) - Erica working on returning Coaches. Thank you volunteers. Patty off the shelf?</w:t>
            </w:r>
          </w:p>
          <w:p w:rsidR="00000000" w:rsidDel="00000000" w:rsidP="00000000" w:rsidRDefault="00000000" w:rsidRPr="00000000" w14:paraId="00000044">
            <w:pPr>
              <w:numPr>
                <w:ilvl w:val="0"/>
                <w:numId w:val="3"/>
              </w:numPr>
              <w:rPr>
                <w:rFonts w:ascii="Arial" w:cs="Arial" w:eastAsia="Arial" w:hAnsi="Arial"/>
                <w:color w:val="222222"/>
                <w:sz w:val="25"/>
                <w:szCs w:val="25"/>
                <w:highlight w:val="white"/>
                <w:u w:val="none"/>
              </w:rPr>
            </w:pPr>
            <w:r w:rsidDel="00000000" w:rsidR="00000000" w:rsidRPr="00000000">
              <w:rPr>
                <w:rFonts w:ascii="Arial" w:cs="Arial" w:eastAsia="Arial" w:hAnsi="Arial"/>
                <w:color w:val="222222"/>
                <w:sz w:val="25"/>
                <w:szCs w:val="25"/>
                <w:highlight w:val="white"/>
                <w:rtl w:val="0"/>
              </w:rPr>
              <w:t xml:space="preserve">Volunteer BBQ: Sign up sheet: Master Log; Erica, Kelly, and Patty.</w:t>
            </w:r>
          </w:p>
          <w:p w:rsidR="00000000" w:rsidDel="00000000" w:rsidP="00000000" w:rsidRDefault="00000000" w:rsidRPr="00000000" w14:paraId="00000045">
            <w:pPr>
              <w:numPr>
                <w:ilvl w:val="0"/>
                <w:numId w:val="3"/>
              </w:numPr>
              <w:rPr>
                <w:rFonts w:ascii="Arial" w:cs="Arial" w:eastAsia="Arial" w:hAnsi="Arial"/>
                <w:color w:val="222222"/>
                <w:sz w:val="25"/>
                <w:szCs w:val="25"/>
                <w:highlight w:val="white"/>
                <w:u w:val="none"/>
              </w:rPr>
            </w:pPr>
            <w:r w:rsidDel="00000000" w:rsidR="00000000" w:rsidRPr="00000000">
              <w:rPr>
                <w:rFonts w:ascii="Arial" w:cs="Arial" w:eastAsia="Arial" w:hAnsi="Arial"/>
                <w:color w:val="222222"/>
                <w:sz w:val="25"/>
                <w:szCs w:val="25"/>
                <w:highlight w:val="white"/>
                <w:rtl w:val="0"/>
              </w:rPr>
              <w:t xml:space="preserve">Post Volunteer BBQ Invite to Alliance Band</w:t>
            </w:r>
          </w:p>
          <w:p w:rsidR="00000000" w:rsidDel="00000000" w:rsidP="00000000" w:rsidRDefault="00000000" w:rsidRPr="00000000" w14:paraId="00000046">
            <w:pPr>
              <w:numPr>
                <w:ilvl w:val="0"/>
                <w:numId w:val="3"/>
              </w:numPr>
              <w:rPr>
                <w:rFonts w:ascii="Arial" w:cs="Arial" w:eastAsia="Arial" w:hAnsi="Arial"/>
                <w:color w:val="222222"/>
                <w:sz w:val="25"/>
                <w:szCs w:val="25"/>
                <w:highlight w:val="white"/>
                <w:u w:val="none"/>
              </w:rPr>
            </w:pPr>
            <w:r w:rsidDel="00000000" w:rsidR="00000000" w:rsidRPr="00000000">
              <w:rPr>
                <w:rFonts w:ascii="Arial" w:cs="Arial" w:eastAsia="Arial" w:hAnsi="Arial"/>
                <w:color w:val="222222"/>
                <w:sz w:val="25"/>
                <w:szCs w:val="25"/>
                <w:highlight w:val="white"/>
                <w:rtl w:val="0"/>
              </w:rPr>
              <w:t xml:space="preserve">Use wristbands to differentiate invited volunteers</w:t>
            </w:r>
          </w:p>
          <w:p w:rsidR="00000000" w:rsidDel="00000000" w:rsidP="00000000" w:rsidRDefault="00000000" w:rsidRPr="00000000" w14:paraId="00000047">
            <w:pPr>
              <w:ind w:left="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8">
            <w:pPr>
              <w:ind w:left="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6U &amp; 8U:</w:t>
            </w:r>
          </w:p>
          <w:p w:rsidR="00000000" w:rsidDel="00000000" w:rsidP="00000000" w:rsidRDefault="00000000" w:rsidRPr="00000000" w14:paraId="00000049">
            <w:pPr>
              <w:numPr>
                <w:ilvl w:val="0"/>
                <w:numId w:val="5"/>
              </w:numPr>
              <w:rPr>
                <w:rFonts w:ascii="Arial" w:cs="Arial" w:eastAsia="Arial" w:hAnsi="Arial"/>
                <w:sz w:val="24"/>
                <w:szCs w:val="24"/>
              </w:rPr>
            </w:pPr>
            <w:r w:rsidDel="00000000" w:rsidR="00000000" w:rsidRPr="00000000">
              <w:rPr>
                <w:rFonts w:ascii="Arial" w:cs="Arial" w:eastAsia="Arial" w:hAnsi="Arial"/>
                <w:sz w:val="24"/>
                <w:szCs w:val="24"/>
                <w:rtl w:val="0"/>
              </w:rPr>
              <w:t xml:space="preserve">Possible 4 week season Mid April to Mid May. </w:t>
            </w:r>
          </w:p>
          <w:p w:rsidR="00000000" w:rsidDel="00000000" w:rsidP="00000000" w:rsidRDefault="00000000" w:rsidRPr="00000000" w14:paraId="0000004A">
            <w:pPr>
              <w:numPr>
                <w:ilvl w:val="0"/>
                <w:numId w:val="5"/>
              </w:numPr>
              <w:rPr>
                <w:rFonts w:ascii="Arial" w:cs="Arial" w:eastAsia="Arial" w:hAnsi="Arial"/>
                <w:sz w:val="24"/>
                <w:szCs w:val="24"/>
              </w:rPr>
            </w:pPr>
            <w:r w:rsidDel="00000000" w:rsidR="00000000" w:rsidRPr="00000000">
              <w:rPr>
                <w:rFonts w:ascii="Arial" w:cs="Arial" w:eastAsia="Arial" w:hAnsi="Arial"/>
                <w:sz w:val="24"/>
                <w:szCs w:val="24"/>
                <w:rtl w:val="0"/>
              </w:rPr>
              <w:t xml:space="preserve">Budget has been drafted. </w:t>
            </w:r>
          </w:p>
          <w:p w:rsidR="00000000" w:rsidDel="00000000" w:rsidP="00000000" w:rsidRDefault="00000000" w:rsidRPr="00000000" w14:paraId="0000004B">
            <w:pPr>
              <w:numPr>
                <w:ilvl w:val="0"/>
                <w:numId w:val="5"/>
              </w:numPr>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T-shirt in registration</w:t>
            </w:r>
          </w:p>
          <w:p w:rsidR="00000000" w:rsidDel="00000000" w:rsidP="00000000" w:rsidRDefault="00000000" w:rsidRPr="00000000" w14:paraId="0000004C">
            <w:pPr>
              <w:numPr>
                <w:ilvl w:val="0"/>
                <w:numId w:val="5"/>
              </w:numPr>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Yes - 10 yeses. Majority rules per board member votes. </w:t>
            </w:r>
          </w:p>
          <w:p w:rsidR="00000000" w:rsidDel="00000000" w:rsidP="00000000" w:rsidRDefault="00000000" w:rsidRPr="00000000" w14:paraId="0000004D">
            <w:pPr>
              <w:numPr>
                <w:ilvl w:val="0"/>
                <w:numId w:val="5"/>
              </w:numPr>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Youth ref program? Great idea for Alliance players. </w:t>
            </w:r>
          </w:p>
          <w:p w:rsidR="00000000" w:rsidDel="00000000" w:rsidP="00000000" w:rsidRDefault="00000000" w:rsidRPr="00000000" w14:paraId="0000004E">
            <w:pPr>
              <w:numPr>
                <w:ilvl w:val="0"/>
                <w:numId w:val="5"/>
              </w:numPr>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MORE REF/COACH TRAININGS - discuss with Gus and Adie.</w:t>
            </w:r>
          </w:p>
          <w:p w:rsidR="00000000" w:rsidDel="00000000" w:rsidP="00000000" w:rsidRDefault="00000000" w:rsidRPr="00000000" w14:paraId="0000004F">
            <w:pPr>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Playground:</w:t>
            </w:r>
          </w:p>
          <w:p w:rsidR="00000000" w:rsidDel="00000000" w:rsidP="00000000" w:rsidRDefault="00000000" w:rsidRPr="00000000" w14:paraId="00000051">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Training provided by AYSO National.</w:t>
            </w:r>
          </w:p>
          <w:p w:rsidR="00000000" w:rsidDel="00000000" w:rsidP="00000000" w:rsidRDefault="00000000" w:rsidRPr="00000000" w14:paraId="00000052">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Gross motor skills and max parent involvement</w:t>
            </w:r>
          </w:p>
          <w:p w:rsidR="00000000" w:rsidDel="00000000" w:rsidP="00000000" w:rsidRDefault="00000000" w:rsidRPr="00000000" w14:paraId="00000053">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Available to 3-4 year olds</w:t>
            </w:r>
          </w:p>
          <w:p w:rsidR="00000000" w:rsidDel="00000000" w:rsidP="00000000" w:rsidRDefault="00000000" w:rsidRPr="00000000" w14:paraId="00000054">
            <w:pPr>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EPIC</w:t>
            </w:r>
          </w:p>
          <w:p w:rsidR="00000000" w:rsidDel="00000000" w:rsidP="00000000" w:rsidRDefault="00000000" w:rsidRPr="00000000" w14:paraId="00000056">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 the horizon for two-three year plan</w:t>
            </w:r>
          </w:p>
          <w:p w:rsidR="00000000" w:rsidDel="00000000" w:rsidP="00000000" w:rsidRDefault="00000000" w:rsidRPr="00000000" w14:paraId="00000057">
            <w:pPr>
              <w:ind w:left="0" w:firstLine="0"/>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40.0" w:type="dxa"/>
              <w:left w:w="120.0" w:type="dxa"/>
              <w:bottom w:w="40.0" w:type="dxa"/>
              <w:right w:w="120.0" w:type="dxa"/>
            </w:tcMar>
            <w:vAlign w:val="top"/>
          </w:tcPr>
          <w:p w:rsidR="00000000" w:rsidDel="00000000" w:rsidP="00000000" w:rsidRDefault="00000000" w:rsidRPr="00000000" w14:paraId="00000058">
            <w:pPr>
              <w:ind w:left="-1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ind w:left="-1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ind w:left="-1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ind w:left="-120" w:firstLine="0"/>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120.0" w:type="dxa"/>
              <w:bottom w:w="40.0" w:type="dxa"/>
              <w:right w:w="120.0" w:type="dxa"/>
            </w:tcMar>
            <w:vAlign w:val="top"/>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before="0" w:line="240" w:lineRule="auto"/>
              <w:ind w:left="-120" w:firstLine="0"/>
              <w:jc w:val="left"/>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8:14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40.0" w:type="dxa"/>
              <w:left w:w="120.0" w:type="dxa"/>
              <w:bottom w:w="40.0" w:type="dxa"/>
              <w:right w:w="120.0" w:type="dxa"/>
            </w:tcMar>
            <w:vAlign w:val="top"/>
          </w:tcPr>
          <w:p w:rsidR="00000000" w:rsidDel="00000000" w:rsidP="00000000" w:rsidRDefault="00000000" w:rsidRPr="00000000" w14:paraId="0000005D">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Erica to ask nathan about referee coins for AD2</w:t>
            </w:r>
          </w:p>
        </w:tc>
        <w:tc>
          <w:tcPr>
            <w:tcBorders>
              <w:top w:color="000000" w:space="0" w:sz="6" w:val="single"/>
              <w:left w:color="000000" w:space="0" w:sz="6" w:val="single"/>
              <w:bottom w:color="000000" w:space="0" w:sz="6" w:val="single"/>
              <w:right w:color="000000" w:space="0" w:sz="6" w:val="single"/>
            </w:tcBorders>
            <w:shd w:fill="auto" w:val="clear"/>
            <w:tcMar>
              <w:top w:w="40.0" w:type="dxa"/>
              <w:left w:w="120.0" w:type="dxa"/>
              <w:bottom w:w="40.0" w:type="dxa"/>
              <w:right w:w="120.0" w:type="dxa"/>
            </w:tcMar>
            <w:vAlign w:val="top"/>
          </w:tcPr>
          <w:p w:rsidR="00000000" w:rsidDel="00000000" w:rsidP="00000000" w:rsidRDefault="00000000" w:rsidRPr="00000000" w14:paraId="0000005E">
            <w:pPr>
              <w:ind w:left="-120"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60">
      <w:pPr>
        <w:pStyle w:val="Heading2"/>
        <w:pageBreakBefore w:val="0"/>
        <w:pBdr>
          <w:top w:space="0" w:sz="0" w:val="nil"/>
          <w:left w:space="0" w:sz="0" w:val="nil"/>
          <w:bottom w:space="0" w:sz="0" w:val="nil"/>
          <w:right w:space="0" w:sz="0" w:val="nil"/>
          <w:between w:space="0" w:sz="0" w:val="nil"/>
        </w:pBdr>
        <w:shd w:fill="auto" w:val="clear"/>
        <w:ind w:left="0" w:firstLine="0"/>
        <w:rPr/>
      </w:pPr>
      <w:bookmarkStart w:colFirst="0" w:colLast="0" w:name="_v6f9cug8c7ob" w:id="4"/>
      <w:bookmarkEnd w:id="4"/>
      <w:r w:rsidDel="00000000" w:rsidR="00000000" w:rsidRPr="00000000">
        <w:rPr>
          <w:rtl w:val="0"/>
        </w:rPr>
        <w:t xml:space="preserve">Calendar Review</w:t>
      </w:r>
      <w:r w:rsidDel="00000000" w:rsidR="00000000" w:rsidRPr="00000000">
        <w:rPr>
          <w:rtl w:val="0"/>
        </w:rPr>
      </w:r>
    </w:p>
    <w:p w:rsidR="00000000" w:rsidDel="00000000" w:rsidP="00000000" w:rsidRDefault="00000000" w:rsidRPr="00000000" w14:paraId="00000061">
      <w:pPr>
        <w:pStyle w:val="Heading2"/>
        <w:pageBreakBefore w:val="0"/>
        <w:pBdr>
          <w:top w:space="0" w:sz="0" w:val="nil"/>
          <w:left w:space="0" w:sz="0" w:val="nil"/>
          <w:bottom w:space="0" w:sz="0" w:val="nil"/>
          <w:right w:space="0" w:sz="0" w:val="nil"/>
          <w:between w:space="0" w:sz="0" w:val="nil"/>
        </w:pBdr>
        <w:shd w:fill="auto" w:val="clear"/>
        <w:ind w:left="0" w:firstLine="0"/>
        <w:rPr>
          <w:sz w:val="22"/>
          <w:szCs w:val="22"/>
        </w:rPr>
      </w:pPr>
      <w:bookmarkStart w:colFirst="0" w:colLast="0" w:name="_hdlx2veljho3" w:id="5"/>
      <w:bookmarkEnd w:id="5"/>
      <w:r w:rsidDel="00000000" w:rsidR="00000000" w:rsidRPr="00000000">
        <w:rPr>
          <w:rtl w:val="0"/>
        </w:rPr>
        <w:t xml:space="preserve">Next Scheduled Board Meeting: </w:t>
      </w:r>
      <w:r w:rsidDel="00000000" w:rsidR="00000000" w:rsidRPr="00000000">
        <w:rPr>
          <w:rtl w:val="0"/>
        </w:rPr>
      </w:r>
    </w:p>
    <w:p w:rsidR="00000000" w:rsidDel="00000000" w:rsidP="00000000" w:rsidRDefault="00000000" w:rsidRPr="00000000" w14:paraId="00000062">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sz w:val="22"/>
          <w:szCs w:val="22"/>
          <w:rtl w:val="0"/>
        </w:rPr>
        <w:t xml:space="preserve">Thursday, April 9, 2025 - Google Meet </w:t>
      </w:r>
      <w:r w:rsidDel="00000000" w:rsidR="00000000" w:rsidRPr="00000000">
        <w:rPr>
          <w:rtl w:val="0"/>
        </w:rPr>
      </w:r>
    </w:p>
    <w:sectPr>
      <w:headerReference r:id="rId10" w:type="default"/>
      <w:headerReference r:id="rId11" w:type="first"/>
      <w:footerReference r:id="rId12" w:type="first"/>
      <w:pgSz w:h="15840" w:w="12240" w:orient="portrait"/>
      <w:pgMar w:bottom="720" w:top="720" w:left="1080" w:right="1166.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rebuchet MS"/>
  <w:font w:name="Arial"/>
  <w:font w:name="PT Sans Narrow">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before="400" w:lineRule="auto"/>
      <w:ind w:left="0" w:firstLine="0"/>
      <w:jc w:val="left"/>
      <w:rPr>
        <w:rFonts w:ascii="PT Sans Narrow" w:cs="PT Sans Narrow" w:eastAsia="PT Sans Narrow" w:hAnsi="PT Sans Narrow"/>
        <w:sz w:val="28"/>
        <w:szCs w:val="28"/>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20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ind w:left="720" w:hanging="36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spacing w:before="480" w:line="312" w:lineRule="auto"/>
    </w:pPr>
    <w:rPr>
      <w:rFonts w:ascii="PT Sans Narrow" w:cs="PT Sans Narrow" w:eastAsia="PT Sans Narrow" w:hAnsi="PT Sans Narrow"/>
      <w:b w:val="1"/>
      <w:bCs w:val="1"/>
      <w:color w:val="ff5e0e"/>
      <w:sz w:val="36"/>
      <w:szCs w:val="36"/>
    </w:rPr>
  </w:style>
  <w:style w:type="paragraph" w:styleId="Heading2">
    <w:name w:val="heading 2"/>
    <w:basedOn w:val="Normal"/>
    <w:next w:val="Normal"/>
    <w:pPr>
      <w:pageBreakBefore w:val="0"/>
    </w:pPr>
    <w:rPr>
      <w:rFonts w:ascii="PT Sans Narrow" w:cs="PT Sans Narrow" w:eastAsia="PT Sans Narrow" w:hAnsi="PT Sans Narrow"/>
      <w:color w:val="008575"/>
      <w:sz w:val="32"/>
      <w:szCs w:val="32"/>
    </w:rPr>
  </w:style>
  <w:style w:type="paragraph" w:styleId="Heading3">
    <w:name w:val="heading 3"/>
    <w:basedOn w:val="Normal"/>
    <w:next w:val="Normal"/>
    <w:pPr>
      <w:pageBreakBefore w:val="0"/>
      <w:spacing w:after="120" w:before="0" w:line="240" w:lineRule="auto"/>
    </w:pPr>
    <w:rPr>
      <w:rFonts w:ascii="PT Sans Narrow" w:cs="PT Sans Narrow" w:eastAsia="PT Sans Narrow" w:hAnsi="PT Sans Narrow"/>
      <w:sz w:val="28"/>
      <w:szCs w:val="28"/>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pageBreakBefore w:val="0"/>
      <w:spacing w:before="0" w:line="240" w:lineRule="auto"/>
    </w:pPr>
    <w:rPr>
      <w:rFonts w:ascii="PT Sans Narrow" w:cs="PT Sans Narrow" w:eastAsia="PT Sans Narrow" w:hAnsi="PT Sans Narrow"/>
      <w:b w:val="1"/>
      <w:bCs w:val="1"/>
      <w:sz w:val="84"/>
      <w:szCs w:val="84"/>
    </w:rPr>
  </w:style>
  <w:style w:type="paragraph" w:styleId="Subtitle">
    <w:name w:val="Subtitle"/>
    <w:basedOn w:val="Normal"/>
    <w:next w:val="Normal"/>
    <w:pPr>
      <w:pageBreakBefore w:val="0"/>
      <w:spacing w:after="0" w:lineRule="auto"/>
    </w:pPr>
    <w:rPr>
      <w:rFonts w:ascii="PT Sans Narrow" w:cs="PT Sans Narrow" w:eastAsia="PT Sans Narrow" w:hAnsi="PT Sans Narrow"/>
      <w:sz w:val="28"/>
      <w:szCs w:val="2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mailto:support@ultimateexposures.com"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mailto:erica.lehman@antelopeayso.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TSansNarrow-regular.ttf"/><Relationship Id="rId2" Type="http://schemas.openxmlformats.org/officeDocument/2006/relationships/font" Target="fonts/PTSansNarrow-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